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FA" w:rsidRDefault="001425FA" w:rsidP="001425FA">
      <w:pPr>
        <w:rPr>
          <w:rFonts w:asciiTheme="minorHAnsi" w:hAnsiTheme="minorHAnsi"/>
          <w:b/>
          <w:sz w:val="32"/>
        </w:rPr>
      </w:pPr>
      <w:bookmarkStart w:id="0" w:name="_Toc477855947"/>
      <w:bookmarkStart w:id="1" w:name="_Toc477851397"/>
    </w:p>
    <w:p w:rsidR="00FF7D0A" w:rsidRPr="00FC5970" w:rsidRDefault="00FF7D0A" w:rsidP="00D11A2A">
      <w:pPr>
        <w:jc w:val="center"/>
        <w:rPr>
          <w:rFonts w:ascii="Arial" w:hAnsi="Arial" w:cs="Arial"/>
          <w:b/>
          <w:sz w:val="32"/>
        </w:rPr>
      </w:pPr>
      <w:r w:rsidRPr="00FC5970">
        <w:rPr>
          <w:rFonts w:ascii="Arial" w:hAnsi="Arial" w:cs="Arial"/>
          <w:b/>
          <w:sz w:val="32"/>
        </w:rPr>
        <w:t>Business Continuity Management</w:t>
      </w:r>
      <w:bookmarkEnd w:id="0"/>
      <w:r w:rsidR="00BF2864" w:rsidRPr="00FC5970">
        <w:rPr>
          <w:rFonts w:ascii="Arial" w:hAnsi="Arial" w:cs="Arial"/>
          <w:b/>
          <w:sz w:val="32"/>
        </w:rPr>
        <w:t xml:space="preserve"> - Supplier Q</w:t>
      </w:r>
      <w:r w:rsidRPr="00FC5970">
        <w:rPr>
          <w:rFonts w:ascii="Arial" w:hAnsi="Arial" w:cs="Arial"/>
          <w:b/>
          <w:sz w:val="32"/>
        </w:rPr>
        <w:t>uestionnaire</w:t>
      </w:r>
      <w:bookmarkEnd w:id="1"/>
    </w:p>
    <w:p w:rsidR="00F64394" w:rsidRPr="00FC5970" w:rsidRDefault="00F64394" w:rsidP="00D11A2A">
      <w:pPr>
        <w:jc w:val="center"/>
        <w:rPr>
          <w:rFonts w:ascii="Arial" w:hAnsi="Arial" w:cs="Arial"/>
          <w:b/>
          <w:sz w:val="32"/>
        </w:rPr>
      </w:pPr>
    </w:p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9782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820"/>
      </w:tblGrid>
      <w:tr w:rsidR="00FF7D0A" w:rsidRPr="00FC5970" w:rsidTr="00E3450C">
        <w:trPr>
          <w:trHeight w:val="454"/>
        </w:trPr>
        <w:tc>
          <w:tcPr>
            <w:tcW w:w="49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7D0A" w:rsidRPr="00FC5970" w:rsidRDefault="00BF2864" w:rsidP="00D267C9">
            <w:pPr>
              <w:autoSpaceDE w:val="0"/>
              <w:autoSpaceDN w:val="0"/>
              <w:adjustRightInd w:val="0"/>
              <w:ind w:left="119" w:hanging="119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b/>
                <w:color w:val="000000"/>
                <w:sz w:val="22"/>
                <w:szCs w:val="22"/>
              </w:rPr>
              <w:t>S</w:t>
            </w:r>
            <w:r w:rsidR="00FF7D0A" w:rsidRPr="00FC5970">
              <w:rPr>
                <w:rFonts w:ascii="Arial" w:hAnsi="Arial" w:cs="Arial"/>
                <w:b/>
                <w:color w:val="000000"/>
                <w:sz w:val="22"/>
                <w:szCs w:val="22"/>
              </w:rPr>
              <w:t>upplier</w:t>
            </w:r>
            <w:r w:rsidRPr="00FC59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Name</w:t>
            </w:r>
            <w:r w:rsidR="00FF7D0A" w:rsidRPr="00FC59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F7D0A" w:rsidRPr="00FC5970" w:rsidRDefault="00FF7D0A" w:rsidP="00D26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Supplier </w:t>
            </w:r>
            <w:r w:rsidR="00BA1BFE" w:rsidRPr="00FC5970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contact</w:t>
            </w:r>
            <w:r w:rsidRPr="00FC59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</w:tbl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GridTable4-Accent1"/>
        <w:tblW w:w="9782" w:type="dxa"/>
        <w:tblInd w:w="-431" w:type="dxa"/>
        <w:tblLook w:val="01E0" w:firstRow="1" w:lastRow="1" w:firstColumn="1" w:lastColumn="1" w:noHBand="0" w:noVBand="0"/>
      </w:tblPr>
      <w:tblGrid>
        <w:gridCol w:w="4962"/>
        <w:gridCol w:w="4820"/>
      </w:tblGrid>
      <w:tr w:rsidR="00BF2864" w:rsidRPr="00FC5970" w:rsidTr="008B5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C5E0B3" w:themeFill="accent6" w:themeFillTint="66"/>
          </w:tcPr>
          <w:p w:rsidR="00BF2864" w:rsidRPr="00FC5970" w:rsidRDefault="00BF2864" w:rsidP="004019F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Policy and scope </w:t>
            </w: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DE0379" w:rsidP="00957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Does your organisation have </w:t>
            </w:r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a documented policy for </w:t>
            </w:r>
            <w:r w:rsidR="00D40DAA" w:rsidRPr="00FC5970">
              <w:rPr>
                <w:rFonts w:ascii="Arial" w:hAnsi="Arial" w:cs="Arial"/>
                <w:color w:val="000000"/>
                <w:sz w:val="22"/>
                <w:szCs w:val="22"/>
              </w:rPr>
              <w:t>Business Continuity and D</w:t>
            </w:r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isaster </w:t>
            </w:r>
            <w:r w:rsidR="00D40DAA" w:rsidRPr="00FC5970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>ecovery</w:t>
            </w:r>
            <w:r w:rsidR="00D40DAA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(BC/DR)</w:t>
            </w:r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BF2864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in place </w:t>
            </w:r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>that has been</w:t>
            </w:r>
            <w:r w:rsidR="00BF2864" w:rsidRPr="00FC5970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FF7D0A" w:rsidRPr="00FC5970" w:rsidRDefault="00FF7D0A" w:rsidP="009570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approved by management</w:t>
            </w:r>
          </w:p>
          <w:p w:rsidR="00FF7D0A" w:rsidRPr="00FC5970" w:rsidRDefault="00FF7D0A" w:rsidP="009570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communicated to appropriate </w:t>
            </w:r>
            <w:r w:rsidR="001830CC" w:rsidRPr="00FC5970">
              <w:rPr>
                <w:rFonts w:ascii="Arial" w:hAnsi="Arial" w:cs="Arial"/>
                <w:color w:val="000000"/>
                <w:sz w:val="22"/>
                <w:szCs w:val="22"/>
              </w:rPr>
              <w:t>stakeholders</w:t>
            </w:r>
          </w:p>
          <w:p w:rsidR="00DE0379" w:rsidRPr="00FC5970" w:rsidRDefault="00DE0379" w:rsidP="009570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budgeted for</w:t>
            </w:r>
          </w:p>
          <w:p w:rsidR="00D04F04" w:rsidRPr="00FC5970" w:rsidRDefault="00D04F04" w:rsidP="009570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tested</w:t>
            </w:r>
          </w:p>
          <w:p w:rsidR="00BF2864" w:rsidRPr="00FC5970" w:rsidRDefault="00BA1BFE" w:rsidP="009570F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assigned</w:t>
            </w:r>
            <w:proofErr w:type="gramEnd"/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an owner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to maintain and review the policy</w:t>
            </w:r>
            <w:r w:rsidR="00CF559D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on an annual basis</w:t>
            </w:r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:rsidR="008B507D" w:rsidRPr="00FC5970" w:rsidRDefault="008B507D" w:rsidP="00957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B507D" w:rsidRPr="00FC5970" w:rsidRDefault="008B507D" w:rsidP="00957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Please provide a copy of this policy if your compliance processes allow:</w:t>
            </w:r>
          </w:p>
          <w:p w:rsidR="00FF7D0A" w:rsidRPr="00FC5970" w:rsidRDefault="00FF7D0A" w:rsidP="009570F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AC40D1" w:rsidRPr="00FC5970" w:rsidRDefault="00AC40D1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C40D1" w:rsidRPr="00FC5970" w:rsidRDefault="00AC40D1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AC40D1" w:rsidRPr="00FC5970" w:rsidRDefault="00AC40D1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5E6BB2" w:rsidP="00957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Have you set an agr</w:t>
            </w:r>
            <w:r w:rsidR="00F44752" w:rsidRPr="00FC5970">
              <w:rPr>
                <w:rFonts w:ascii="Arial" w:hAnsi="Arial" w:cs="Arial"/>
                <w:color w:val="000000"/>
                <w:sz w:val="22"/>
                <w:szCs w:val="22"/>
              </w:rPr>
              <w:t>eed scope of your business-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critical operation(s) that </w:t>
            </w:r>
            <w:proofErr w:type="gramStart"/>
            <w:r w:rsidR="00022260" w:rsidRPr="00FC5970">
              <w:rPr>
                <w:rFonts w:ascii="Arial" w:hAnsi="Arial" w:cs="Arial"/>
                <w:color w:val="000000"/>
                <w:sz w:val="22"/>
                <w:szCs w:val="22"/>
              </w:rPr>
              <w:t>is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covered</w:t>
            </w:r>
            <w:proofErr w:type="gramEnd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by business continuity planning?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D1885" w:rsidRPr="00FC5970" w:rsidTr="00247C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7D1885" w:rsidRPr="00FC5970" w:rsidRDefault="007D1885" w:rsidP="00957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What is your own BC/DR plan in the event that your company business operations cannot operate even partially?</w:t>
            </w:r>
          </w:p>
          <w:p w:rsidR="007D1885" w:rsidRPr="00FC5970" w:rsidRDefault="007D1885" w:rsidP="009570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(Would you be prepared to provide a copy if requested to do so?)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7D1885" w:rsidRPr="00FC5970" w:rsidRDefault="007D1885" w:rsidP="007D1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57D9" w:rsidRPr="00FC5970" w:rsidRDefault="004057D9" w:rsidP="004057D9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</w:p>
          <w:p w:rsidR="004073E9" w:rsidRPr="00FC5970" w:rsidRDefault="004073E9" w:rsidP="007D18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dTable4-Accent1"/>
        <w:tblW w:w="9782" w:type="dxa"/>
        <w:tblInd w:w="-431" w:type="dxa"/>
        <w:tblLook w:val="01E0" w:firstRow="1" w:lastRow="1" w:firstColumn="1" w:lastColumn="1" w:noHBand="0" w:noVBand="0"/>
      </w:tblPr>
      <w:tblGrid>
        <w:gridCol w:w="4962"/>
        <w:gridCol w:w="4820"/>
      </w:tblGrid>
      <w:tr w:rsidR="00BF2864" w:rsidRPr="00FC5970" w:rsidTr="008B50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C5E0B3" w:themeFill="accent6" w:themeFillTint="66"/>
          </w:tcPr>
          <w:p w:rsidR="00BF2864" w:rsidRPr="00FC5970" w:rsidRDefault="00BF2864" w:rsidP="00440975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Roles and responsibilities</w:t>
            </w: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761CE0" w:rsidP="00FE4C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Is responsibility for Business Continuity Management (BCM) and/or Disaster Recovery (DR) clearly delegated to a team or an individual, </w:t>
            </w:r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with </w:t>
            </w:r>
            <w:proofErr w:type="gramStart"/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>clear</w:t>
            </w:r>
            <w:r w:rsidR="00C259EB" w:rsidRPr="00FC5970">
              <w:rPr>
                <w:rFonts w:ascii="Arial" w:hAnsi="Arial" w:cs="Arial"/>
                <w:color w:val="000000"/>
                <w:sz w:val="22"/>
                <w:szCs w:val="22"/>
              </w:rPr>
              <w:t>ly-</w:t>
            </w:r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>defined</w:t>
            </w:r>
            <w:proofErr w:type="gramEnd"/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docume</w:t>
            </w:r>
            <w:r w:rsidR="00C259EB" w:rsidRPr="00FC5970">
              <w:rPr>
                <w:rFonts w:ascii="Arial" w:hAnsi="Arial" w:cs="Arial"/>
                <w:color w:val="000000"/>
                <w:sz w:val="22"/>
                <w:szCs w:val="22"/>
              </w:rPr>
              <w:t>nted roles &amp; responsibilities?</w:t>
            </w:r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D04F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73E9" w:rsidRPr="00FC5970" w:rsidRDefault="004073E9" w:rsidP="00D04F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BF286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If No, do you have </w:t>
            </w:r>
            <w:r w:rsidR="00C259EB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a person/people </w:t>
            </w:r>
            <w:r w:rsidR="00D04F04" w:rsidRPr="00FC5970">
              <w:rPr>
                <w:rFonts w:ascii="Arial" w:hAnsi="Arial" w:cs="Arial"/>
                <w:color w:val="000000"/>
                <w:sz w:val="22"/>
                <w:szCs w:val="22"/>
              </w:rPr>
              <w:t>with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Business Continuity BC/DR written into their job description?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848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551848" w:rsidRPr="00FC5970" w:rsidRDefault="00D04F04" w:rsidP="00D04F0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Have those who have BC/DR responsibilities received familiarisation training?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551848" w:rsidRPr="00FC5970" w:rsidRDefault="00551848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848" w:rsidRPr="00FC5970" w:rsidTr="00247CE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551848" w:rsidRPr="00FC5970" w:rsidRDefault="00D04F04" w:rsidP="00D04F0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Have others been trained to provide cover if needed?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551848" w:rsidRPr="00FC5970" w:rsidRDefault="00551848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51848" w:rsidRPr="00FC5970" w:rsidTr="00247C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551848" w:rsidRPr="00FC5970" w:rsidRDefault="00D04F04" w:rsidP="00761CE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Is regular refresher training provided</w:t>
            </w:r>
            <w:proofErr w:type="gramEnd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(e.g. every year)?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551848" w:rsidRPr="00FC5970" w:rsidRDefault="00551848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7D0A" w:rsidRPr="00FC5970" w:rsidRDefault="00FF7D0A" w:rsidP="0012218D">
      <w:pPr>
        <w:autoSpaceDE w:val="0"/>
        <w:autoSpaceDN w:val="0"/>
        <w:adjustRightInd w:val="0"/>
        <w:ind w:right="-472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dTable4-Accent5"/>
        <w:tblW w:w="9782" w:type="dxa"/>
        <w:tblInd w:w="-431" w:type="dxa"/>
        <w:tblLook w:val="01E0" w:firstRow="1" w:lastRow="1" w:firstColumn="1" w:lastColumn="1" w:noHBand="0" w:noVBand="0"/>
      </w:tblPr>
      <w:tblGrid>
        <w:gridCol w:w="4962"/>
        <w:gridCol w:w="4820"/>
      </w:tblGrid>
      <w:tr w:rsidR="0012218D" w:rsidRPr="00FC5970" w:rsidTr="00F64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C5E0B3" w:themeFill="accent6" w:themeFillTint="66"/>
          </w:tcPr>
          <w:p w:rsidR="0012218D" w:rsidRPr="00FC5970" w:rsidRDefault="004019F5" w:rsidP="00247CE8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Business process</w:t>
            </w: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EA6808" w:rsidP="00EA680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Do you maintain </w:t>
            </w:r>
            <w:r w:rsidR="00306639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an up-to-date inventory of business-critical services and processes required to fulfil </w:t>
            </w:r>
            <w:r w:rsidR="00FF7D0A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contractual obligations to customers?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301B3C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Have you undertaken a full risk assessment of your service capability?</w:t>
            </w:r>
          </w:p>
          <w:p w:rsidR="00FF7D0A" w:rsidRPr="00FC5970" w:rsidRDefault="00BB4C8E" w:rsidP="00B10070">
            <w:pPr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Consider your suppliers too</w:t>
            </w:r>
            <w:r w:rsidR="00DC46F0" w:rsidRPr="00FC5970">
              <w:rPr>
                <w:rFonts w:ascii="Arial" w:hAnsi="Arial" w:cs="Arial"/>
                <w:i/>
                <w:color w:val="000000"/>
                <w:sz w:val="22"/>
                <w:szCs w:val="22"/>
              </w:rPr>
              <w:t>.</w:t>
            </w:r>
          </w:p>
          <w:p w:rsidR="008B507D" w:rsidRPr="00FC5970" w:rsidRDefault="008B507D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F7D0A" w:rsidRPr="00FC5970" w:rsidRDefault="00FF7D0A" w:rsidP="005259D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5970">
              <w:rPr>
                <w:rFonts w:ascii="Arial" w:hAnsi="Arial" w:cs="Arial"/>
                <w:sz w:val="22"/>
                <w:szCs w:val="22"/>
              </w:rPr>
              <w:t xml:space="preserve">Identification of primary threats </w:t>
            </w:r>
            <w:r w:rsidR="005259D1" w:rsidRPr="00FC5970">
              <w:rPr>
                <w:rFonts w:ascii="Arial" w:hAnsi="Arial" w:cs="Arial"/>
                <w:sz w:val="22"/>
                <w:szCs w:val="22"/>
              </w:rPr>
              <w:t>(loss of reputation, revenues, customers, trading licence; incursion of penalties, fines) etc.</w:t>
            </w:r>
          </w:p>
          <w:p w:rsidR="00FF7D0A" w:rsidRPr="00FC5970" w:rsidRDefault="00FF7D0A" w:rsidP="005259D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5970">
              <w:rPr>
                <w:rFonts w:ascii="Arial" w:hAnsi="Arial" w:cs="Arial"/>
                <w:sz w:val="22"/>
                <w:szCs w:val="22"/>
              </w:rPr>
              <w:t xml:space="preserve">Determination of those most likely to occur, and with the greatest impact </w:t>
            </w:r>
          </w:p>
          <w:p w:rsidR="00BB4C8E" w:rsidRPr="00FC5970" w:rsidRDefault="00BB4C8E" w:rsidP="005259D1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FC5970">
              <w:rPr>
                <w:rFonts w:ascii="Arial" w:hAnsi="Arial" w:cs="Arial"/>
                <w:sz w:val="22"/>
                <w:szCs w:val="22"/>
              </w:rPr>
              <w:t>Risk mitigation to reduce or eliminate threats where possible</w:t>
            </w:r>
          </w:p>
          <w:p w:rsidR="008B507D" w:rsidRPr="00FC5970" w:rsidRDefault="008B507D" w:rsidP="008B507D">
            <w:pPr>
              <w:pStyle w:val="Default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73E9" w:rsidRPr="00FC5970" w:rsidRDefault="004073E9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73E9" w:rsidRPr="00FC5970" w:rsidRDefault="004073E9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undertaken a Business Impact Analysis (BIA)? Does it: </w:t>
            </w:r>
          </w:p>
          <w:p w:rsidR="003B2481" w:rsidRPr="00FC5970" w:rsidRDefault="00FF7D0A" w:rsidP="003B248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5970">
              <w:rPr>
                <w:rFonts w:ascii="Arial" w:hAnsi="Arial" w:cs="Arial"/>
                <w:sz w:val="22"/>
                <w:szCs w:val="22"/>
              </w:rPr>
              <w:t>Establish and rank business process criticality</w:t>
            </w:r>
            <w:r w:rsidR="006B6B5B" w:rsidRPr="00FC5970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3B2481" w:rsidRPr="00FC5970" w:rsidRDefault="003B2481" w:rsidP="003B248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5970">
              <w:rPr>
                <w:rFonts w:ascii="Arial" w:hAnsi="Arial" w:cs="Arial"/>
                <w:sz w:val="22"/>
                <w:szCs w:val="22"/>
              </w:rPr>
              <w:t>Include your key suppliers</w:t>
            </w:r>
            <w:r w:rsidR="006B6B5B" w:rsidRPr="00FC5970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</w:p>
          <w:p w:rsidR="00FF7D0A" w:rsidRPr="00FC5970" w:rsidRDefault="006B6B5B" w:rsidP="006B6B5B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5970">
              <w:rPr>
                <w:rFonts w:ascii="Arial" w:hAnsi="Arial" w:cs="Arial"/>
                <w:sz w:val="22"/>
                <w:szCs w:val="22"/>
              </w:rPr>
              <w:t>Itemise resources (systems, premises, equipment, skills, supplies) required to reinstate each critical service and process?</w:t>
            </w:r>
          </w:p>
          <w:p w:rsidR="00FF7D0A" w:rsidRPr="00FC5970" w:rsidRDefault="00FF7D0A" w:rsidP="003B248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C5970">
              <w:rPr>
                <w:rFonts w:ascii="Arial" w:hAnsi="Arial" w:cs="Arial"/>
                <w:sz w:val="22"/>
                <w:szCs w:val="22"/>
              </w:rPr>
              <w:t>Set minimum requirement to carry</w:t>
            </w:r>
            <w:r w:rsidR="004F36DF" w:rsidRPr="00FC59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C5970">
              <w:rPr>
                <w:rFonts w:ascii="Arial" w:hAnsi="Arial" w:cs="Arial"/>
                <w:sz w:val="22"/>
                <w:szCs w:val="22"/>
              </w:rPr>
              <w:t>on business operations</w:t>
            </w:r>
            <w:r w:rsidR="006B6B5B" w:rsidRPr="00FC5970">
              <w:rPr>
                <w:rFonts w:ascii="Arial" w:hAnsi="Arial" w:cs="Arial"/>
                <w:sz w:val="22"/>
                <w:szCs w:val="22"/>
              </w:rPr>
              <w:t>?</w:t>
            </w:r>
            <w:proofErr w:type="gramEnd"/>
            <w:r w:rsidRPr="00FC59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05B24" w:rsidRPr="00FC5970" w:rsidRDefault="00F05B24" w:rsidP="003B2481">
            <w:pPr>
              <w:pStyle w:val="Default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FC5970">
              <w:rPr>
                <w:rFonts w:ascii="Arial" w:hAnsi="Arial" w:cs="Arial"/>
                <w:sz w:val="22"/>
                <w:szCs w:val="22"/>
              </w:rPr>
              <w:t xml:space="preserve">Fully document individual recover </w:t>
            </w:r>
            <w:proofErr w:type="gramStart"/>
            <w:r w:rsidRPr="00FC5970">
              <w:rPr>
                <w:rFonts w:ascii="Arial" w:hAnsi="Arial" w:cs="Arial"/>
                <w:sz w:val="22"/>
                <w:szCs w:val="22"/>
              </w:rPr>
              <w:t>processes?</w:t>
            </w:r>
            <w:proofErr w:type="gramEnd"/>
          </w:p>
          <w:p w:rsidR="00FF7D0A" w:rsidRPr="00FC5970" w:rsidRDefault="00DE0379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i/>
                <w:color w:val="000000"/>
                <w:sz w:val="22"/>
                <w:szCs w:val="22"/>
              </w:rPr>
              <w:t>(Would you be prepared to provide a copy if requested to do so?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73E9" w:rsidRPr="00FC5970" w:rsidRDefault="004073E9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73E9" w:rsidRPr="00FC5970" w:rsidRDefault="004073E9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265B3" w:rsidRPr="00FC5970" w:rsidRDefault="009265B3" w:rsidP="009265B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73E9" w:rsidRPr="00FC5970" w:rsidRDefault="004073E9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73E9" w:rsidRPr="00FC5970" w:rsidRDefault="004073E9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73E9" w:rsidRPr="00FC5970" w:rsidRDefault="004073E9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8A579D" w:rsidRPr="00FC5970" w:rsidRDefault="008A579D" w:rsidP="008A579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73E9" w:rsidRPr="00FC5970" w:rsidRDefault="004073E9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identified any points of failure in your service delivery that may </w:t>
            </w:r>
            <w:r w:rsidR="004F36DF" w:rsidRPr="00FC5970">
              <w:rPr>
                <w:rFonts w:ascii="Arial" w:hAnsi="Arial" w:cs="Arial"/>
                <w:color w:val="000000"/>
                <w:sz w:val="22"/>
                <w:szCs w:val="22"/>
              </w:rPr>
              <w:t>affect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E4CB0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provision of 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a service to customers? </w:t>
            </w:r>
          </w:p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(Please provide details)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dTable4-Accent5"/>
        <w:tblW w:w="9782" w:type="dxa"/>
        <w:tblInd w:w="-431" w:type="dxa"/>
        <w:tblLook w:val="01E0" w:firstRow="1" w:lastRow="1" w:firstColumn="1" w:lastColumn="1" w:noHBand="0" w:noVBand="0"/>
      </w:tblPr>
      <w:tblGrid>
        <w:gridCol w:w="4962"/>
        <w:gridCol w:w="4820"/>
      </w:tblGrid>
      <w:tr w:rsidR="0012218D" w:rsidRPr="00FC5970" w:rsidTr="00F64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C5E0B3" w:themeFill="accent6" w:themeFillTint="66"/>
          </w:tcPr>
          <w:p w:rsidR="0012218D" w:rsidRPr="00FC5970" w:rsidRDefault="004019F5" w:rsidP="00440975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Plans and testing</w:t>
            </w: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7D1885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measures do you have in place to secure your systems infrastructure and ensure appropriate </w:t>
            </w:r>
            <w:proofErr w:type="gramStart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back-up</w:t>
            </w:r>
            <w:proofErr w:type="gramEnd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systems continuity?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562BC5" w:rsidRPr="00FC5970" w:rsidRDefault="00562BC5" w:rsidP="004073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Do you have specific plans to support each type of IT failure?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A6808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A6808" w:rsidRPr="00FC5970" w:rsidRDefault="00EA6808" w:rsidP="005020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identified key or critical individuals or personnel who are critical to the performance of your operation and identified appropriate contingency or succession plans in the event of their </w:t>
            </w:r>
            <w:r w:rsidR="007D1885" w:rsidRPr="00FC5970">
              <w:rPr>
                <w:rFonts w:ascii="Arial" w:hAnsi="Arial" w:cs="Arial"/>
                <w:color w:val="000000"/>
                <w:sz w:val="22"/>
                <w:szCs w:val="22"/>
              </w:rPr>
              <w:t>non-availability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EA6808" w:rsidRPr="00FC5970" w:rsidRDefault="00EA6808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50208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are the timescales for invocation of your DR </w:t>
            </w:r>
            <w:r w:rsidR="0050208E" w:rsidRPr="00FC5970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lans?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6144B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Are you confident that you could still provide us with a service if you had to invoke your DR </w:t>
            </w:r>
            <w:r w:rsidR="006144B3" w:rsidRPr="00FC5970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lan?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How would the DR </w:t>
            </w:r>
            <w:r w:rsidR="006144B3" w:rsidRPr="00FC5970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lan impact on service levels, even for a limited period? </w:t>
            </w:r>
          </w:p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What </w:t>
            </w:r>
            <w:proofErr w:type="gramStart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has been planned</w:t>
            </w:r>
            <w:proofErr w:type="gramEnd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to mitigate the effect on these?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01704C" w:rsidRPr="00FC5970" w:rsidRDefault="0001704C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1704C" w:rsidRPr="00FC5970" w:rsidRDefault="0001704C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Are your BC/DR </w:t>
            </w:r>
            <w:r w:rsidR="00200707" w:rsidRPr="00FC5970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lans tested</w:t>
            </w:r>
            <w:proofErr w:type="gramEnd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regularly? </w:t>
            </w:r>
          </w:p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When </w:t>
            </w:r>
            <w:proofErr w:type="gramStart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was the last test conducted</w:t>
            </w:r>
            <w:proofErr w:type="gramEnd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, and what were the results? </w:t>
            </w:r>
          </w:p>
          <w:p w:rsidR="00FF7D0A" w:rsidRPr="00FC5970" w:rsidRDefault="00FF7D0A" w:rsidP="00FE4CB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4073E9" w:rsidRPr="00FC5970" w:rsidRDefault="004073E9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64DC8" w:rsidRPr="00FC5970" w:rsidTr="00247C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E64DC8" w:rsidRPr="00FC5970" w:rsidRDefault="005525DA" w:rsidP="005525D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Who is responsible for ensuring the plan remains up to date? </w:t>
            </w:r>
            <w:proofErr w:type="gramStart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Are changes in the business continually reflected</w:t>
            </w:r>
            <w:proofErr w:type="gramEnd"/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in the plan (personnel, processes, resource requirements, etc.)?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E64DC8" w:rsidRPr="00FC5970" w:rsidRDefault="00E64DC8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dTable4-Accent5"/>
        <w:tblW w:w="9782" w:type="dxa"/>
        <w:tblInd w:w="-431" w:type="dxa"/>
        <w:tblLook w:val="01E0" w:firstRow="1" w:lastRow="1" w:firstColumn="1" w:lastColumn="1" w:noHBand="0" w:noVBand="0"/>
      </w:tblPr>
      <w:tblGrid>
        <w:gridCol w:w="4962"/>
        <w:gridCol w:w="4820"/>
      </w:tblGrid>
      <w:tr w:rsidR="0012218D" w:rsidRPr="00FC5970" w:rsidTr="00F64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C5E0B3" w:themeFill="accent6" w:themeFillTint="66"/>
          </w:tcPr>
          <w:p w:rsidR="0012218D" w:rsidRPr="00FC5970" w:rsidRDefault="004019F5" w:rsidP="00440975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Incident management</w:t>
            </w: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you established roles and responsibilities for an Incident Management Team and triggers for when they will meet?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7D18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Please provide your </w:t>
            </w:r>
            <w:r w:rsidR="007D1885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primary 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point of contact for </w:t>
            </w:r>
            <w:r w:rsidR="007D1885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contact in the event of disruption, 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in and out of hours</w:t>
            </w:r>
            <w:r w:rsidR="007D1885" w:rsidRPr="00FC5970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How do you plan to escalate a major incident and advise your customers and key personnel of a service disruption, during any 24/7 period?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FB68BF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Do you have a </w:t>
            </w:r>
            <w:r w:rsidR="00FB68BF" w:rsidRPr="00FC5970">
              <w:rPr>
                <w:rFonts w:ascii="Arial" w:hAnsi="Arial" w:cs="Arial"/>
                <w:color w:val="000000"/>
                <w:sz w:val="22"/>
                <w:szCs w:val="22"/>
              </w:rPr>
              <w:t>v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irtual or physical command centre where management can meet, organize, and conduct emergency operations in a secure setting?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How will you look to manage media during an incident?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20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dTable4-Accent5"/>
        <w:tblW w:w="9782" w:type="dxa"/>
        <w:tblInd w:w="-431" w:type="dxa"/>
        <w:tblLook w:val="01E0" w:firstRow="1" w:lastRow="1" w:firstColumn="1" w:lastColumn="1" w:noHBand="0" w:noVBand="0"/>
      </w:tblPr>
      <w:tblGrid>
        <w:gridCol w:w="4821"/>
        <w:gridCol w:w="4961"/>
      </w:tblGrid>
      <w:tr w:rsidR="0012218D" w:rsidRPr="00FC5970" w:rsidTr="009E0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C5E0B3" w:themeFill="accent6" w:themeFillTint="66"/>
          </w:tcPr>
          <w:p w:rsidR="0012218D" w:rsidRPr="00FC5970" w:rsidRDefault="004019F5" w:rsidP="00440975">
            <w:pPr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Supply chain management</w:t>
            </w: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Do you have any critical suppliers of goods and services in order for your company to provide a service to customers?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Do you kn</w:t>
            </w:r>
            <w:r w:rsidR="002D1138" w:rsidRPr="00FC5970">
              <w:rPr>
                <w:rFonts w:ascii="Arial" w:hAnsi="Arial" w:cs="Arial"/>
                <w:color w:val="000000"/>
                <w:sz w:val="22"/>
                <w:szCs w:val="22"/>
              </w:rPr>
              <w:t>ow if they have any BC/DR plans?</w:t>
            </w:r>
          </w:p>
          <w:p w:rsidR="00FF7D0A" w:rsidRPr="00FC5970" w:rsidRDefault="00FF7D0A" w:rsidP="002D11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If Yes, have you audited their </w:t>
            </w:r>
            <w:r w:rsidR="002D1138" w:rsidRPr="00FC5970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lans?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B64611" w:rsidRPr="00FC5970" w:rsidRDefault="00DB059C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8B4A59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8B4A59" w:rsidRPr="00FC5970" w:rsidRDefault="008B4A59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Are your contingency arrangements with suppliers formally binding and supported with contracts?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8B4A59" w:rsidRPr="00FC5970" w:rsidRDefault="008B4A59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Are you confident that if these suppliers needed to invoke their contingency plans</w:t>
            </w:r>
            <w:r w:rsidR="002D1138" w:rsidRPr="00FC597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 they could still provide your company with an appropriate level of service?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If not, what are your company’s specific contingency plans for failure of a critical supplier?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D1C4A" w:rsidRPr="00FC5970" w:rsidTr="00247C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3D1C4A" w:rsidRPr="00FC5970" w:rsidRDefault="003D1C4A" w:rsidP="003D1C4A">
            <w:pPr>
              <w:pStyle w:val="xmsonormal"/>
              <w:rPr>
                <w:rFonts w:ascii="Arial" w:hAnsi="Arial" w:cs="Arial"/>
              </w:rPr>
            </w:pPr>
            <w:r w:rsidRPr="00FC5970">
              <w:rPr>
                <w:rFonts w:ascii="Arial" w:hAnsi="Arial" w:cs="Arial"/>
                <w:iCs/>
              </w:rPr>
              <w:t xml:space="preserve">Has </w:t>
            </w:r>
            <w:r w:rsidRPr="00FC5970">
              <w:rPr>
                <w:rFonts w:ascii="Arial" w:hAnsi="Arial" w:cs="Arial"/>
                <w:iCs/>
              </w:rPr>
              <w:t xml:space="preserve">your organisation or supply chain in any way been affected by the current Coronavirus </w:t>
            </w:r>
            <w:r w:rsidRPr="00FC5970">
              <w:rPr>
                <w:rFonts w:ascii="Arial" w:hAnsi="Arial" w:cs="Arial"/>
                <w:iCs/>
              </w:rPr>
              <w:t>outbreak</w:t>
            </w:r>
            <w:r w:rsidRPr="00FC5970">
              <w:rPr>
                <w:rFonts w:ascii="Arial" w:hAnsi="Arial" w:cs="Arial"/>
                <w:iCs/>
              </w:rPr>
              <w:t xml:space="preserve">? </w:t>
            </w:r>
            <w:r w:rsidRPr="00FC5970">
              <w:rPr>
                <w:rFonts w:ascii="Arial" w:hAnsi="Arial" w:cs="Arial"/>
                <w:iCs/>
              </w:rPr>
              <w:t>Have you</w:t>
            </w:r>
            <w:r w:rsidRPr="00FC5970">
              <w:rPr>
                <w:rFonts w:ascii="Arial" w:hAnsi="Arial" w:cs="Arial"/>
                <w:iCs/>
              </w:rPr>
              <w:t xml:space="preserve"> been required to take measures to mitigate this </w:t>
            </w:r>
            <w:r w:rsidRPr="00FC5970">
              <w:rPr>
                <w:rFonts w:ascii="Arial" w:hAnsi="Arial" w:cs="Arial"/>
                <w:iCs/>
              </w:rPr>
              <w:t>situation? I</w:t>
            </w:r>
            <w:r w:rsidRPr="00FC5970">
              <w:rPr>
                <w:rFonts w:ascii="Arial" w:hAnsi="Arial" w:cs="Arial"/>
                <w:iCs/>
              </w:rPr>
              <w:t>f so</w:t>
            </w:r>
            <w:r w:rsidRPr="00FC5970">
              <w:rPr>
                <w:rFonts w:ascii="Arial" w:hAnsi="Arial" w:cs="Arial"/>
                <w:iCs/>
              </w:rPr>
              <w:t xml:space="preserve">, </w:t>
            </w:r>
            <w:r w:rsidRPr="00FC5970">
              <w:rPr>
                <w:rFonts w:ascii="Arial" w:hAnsi="Arial" w:cs="Arial"/>
                <w:iCs/>
              </w:rPr>
              <w:t xml:space="preserve">please detail this </w:t>
            </w:r>
            <w:r w:rsidRPr="00FC5970">
              <w:rPr>
                <w:rFonts w:ascii="Arial" w:hAnsi="Arial" w:cs="Arial"/>
                <w:iCs/>
              </w:rPr>
              <w:t xml:space="preserve">here. </w:t>
            </w:r>
            <w:r w:rsidRPr="00FC5970">
              <w:rPr>
                <w:rFonts w:ascii="Arial" w:hAnsi="Arial" w:cs="Arial"/>
                <w:iCs/>
              </w:rPr>
              <w:t xml:space="preserve"> </w:t>
            </w:r>
          </w:p>
          <w:p w:rsidR="003D1C4A" w:rsidRPr="00FC5970" w:rsidRDefault="003D1C4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3D1C4A" w:rsidRPr="00FC5970" w:rsidRDefault="003D1C4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7D0A" w:rsidRPr="00FC5970" w:rsidRDefault="00FF7D0A" w:rsidP="00FF7D0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GridTable4-Accent5"/>
        <w:tblW w:w="9782" w:type="dxa"/>
        <w:tblInd w:w="-431" w:type="dxa"/>
        <w:tblLook w:val="01E0" w:firstRow="1" w:lastRow="1" w:firstColumn="1" w:lastColumn="1" w:noHBand="0" w:noVBand="0"/>
      </w:tblPr>
      <w:tblGrid>
        <w:gridCol w:w="4821"/>
        <w:gridCol w:w="4961"/>
      </w:tblGrid>
      <w:tr w:rsidR="0012218D" w:rsidRPr="00FC5970" w:rsidTr="00F64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2"/>
            <w:shd w:val="clear" w:color="auto" w:fill="C5E0B3" w:themeFill="accent6" w:themeFillTint="66"/>
          </w:tcPr>
          <w:p w:rsidR="0012218D" w:rsidRPr="00FC5970" w:rsidRDefault="0012218D" w:rsidP="00247CE8">
            <w:pPr>
              <w:numPr>
                <w:ilvl w:val="1"/>
                <w:numId w:val="7"/>
              </w:numPr>
              <w:tabs>
                <w:tab w:val="left" w:pos="1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>Audit and r</w:t>
            </w:r>
            <w:r w:rsidR="00440975" w:rsidRPr="00FC5970">
              <w:rPr>
                <w:rFonts w:ascii="Arial" w:hAnsi="Arial" w:cs="Arial"/>
                <w:color w:val="000000"/>
                <w:sz w:val="22"/>
                <w:szCs w:val="22"/>
              </w:rPr>
              <w:t>eview</w:t>
            </w:r>
          </w:p>
        </w:tc>
      </w:tr>
      <w:tr w:rsidR="00FF7D0A" w:rsidRPr="00FC5970" w:rsidTr="00247C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FF7D0A" w:rsidRPr="00FC5970" w:rsidRDefault="00FF7D0A" w:rsidP="007D188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Has a third party evaluated </w:t>
            </w:r>
            <w:r w:rsidR="007D1885"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your </w:t>
            </w:r>
            <w:r w:rsidR="009570F8" w:rsidRPr="00FC5970">
              <w:rPr>
                <w:rFonts w:ascii="Arial" w:hAnsi="Arial" w:cs="Arial"/>
                <w:color w:val="000000"/>
                <w:sz w:val="22"/>
                <w:szCs w:val="22"/>
              </w:rPr>
              <w:t>BC/</w:t>
            </w: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DR programme within the last 12 months?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F7D0A" w:rsidRPr="00FC5970" w:rsidTr="00247CE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1" w:type="dxa"/>
          </w:tcPr>
          <w:p w:rsidR="00FF7D0A" w:rsidRPr="00FC5970" w:rsidRDefault="00FF7D0A" w:rsidP="00B10070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C5970">
              <w:rPr>
                <w:rFonts w:ascii="Arial" w:hAnsi="Arial" w:cs="Arial"/>
                <w:color w:val="000000"/>
                <w:sz w:val="22"/>
                <w:szCs w:val="22"/>
              </w:rPr>
              <w:t xml:space="preserve">Is there annual management review of the BC programme for adequacy of resources (people, technology, facilities and funding?)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1" w:type="dxa"/>
          </w:tcPr>
          <w:p w:rsidR="00FF7D0A" w:rsidRPr="00FC5970" w:rsidRDefault="00FF7D0A" w:rsidP="00B1007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F36DF" w:rsidRPr="00FC5970" w:rsidRDefault="004F36DF">
      <w:pPr>
        <w:rPr>
          <w:rFonts w:ascii="Arial" w:hAnsi="Arial" w:cs="Arial"/>
        </w:rPr>
      </w:pPr>
      <w:bookmarkStart w:id="2" w:name="_GoBack"/>
      <w:bookmarkEnd w:id="2"/>
    </w:p>
    <w:sectPr w:rsidR="004F36DF" w:rsidRPr="00FC5970" w:rsidSect="00ED39FB">
      <w:headerReference w:type="default" r:id="rId7"/>
      <w:footerReference w:type="default" r:id="rId8"/>
      <w:pgSz w:w="11906" w:h="16838"/>
      <w:pgMar w:top="214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CDF" w:rsidRDefault="00383CDF" w:rsidP="00D11A2A">
      <w:r>
        <w:separator/>
      </w:r>
    </w:p>
  </w:endnote>
  <w:endnote w:type="continuationSeparator" w:id="0">
    <w:p w:rsidR="00383CDF" w:rsidRDefault="00383CDF" w:rsidP="00D1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22333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1A2A" w:rsidRDefault="00D11A2A" w:rsidP="001425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9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11A2A" w:rsidRDefault="001425FA" w:rsidP="001425FA">
    <w:pPr>
      <w:pStyle w:val="Footer"/>
      <w:jc w:val="right"/>
    </w:pPr>
    <w:r w:rsidRPr="001425FA">
      <w:rPr>
        <w:noProof/>
        <w:lang w:eastAsia="en-GB"/>
      </w:rPr>
      <w:drawing>
        <wp:inline distT="0" distB="0" distL="0" distR="0">
          <wp:extent cx="1532041" cy="444534"/>
          <wp:effectExtent l="0" t="0" r="0" b="0"/>
          <wp:docPr id="30" name="Picture 30" descr="T:\COMMUNICATIONS AND MARKETING\Logos\SUMS Group logo\combined_lowr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COMMUNICATIONS AND MARKETING\Logos\SUMS Group logo\combined_lowres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55" cy="468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CDF" w:rsidRDefault="00383CDF" w:rsidP="00D11A2A">
      <w:r>
        <w:separator/>
      </w:r>
    </w:p>
  </w:footnote>
  <w:footnote w:type="continuationSeparator" w:id="0">
    <w:p w:rsidR="00383CDF" w:rsidRDefault="00383CDF" w:rsidP="00D11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5FA" w:rsidRDefault="001425FA" w:rsidP="001425FA">
    <w:pPr>
      <w:pStyle w:val="Header"/>
      <w:jc w:val="right"/>
    </w:pPr>
    <w:r w:rsidRPr="001425FA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5554629</wp:posOffset>
          </wp:positionH>
          <wp:positionV relativeFrom="paragraph">
            <wp:posOffset>-190434</wp:posOffset>
          </wp:positionV>
          <wp:extent cx="730155" cy="730155"/>
          <wp:effectExtent l="0" t="0" r="0" b="0"/>
          <wp:wrapTight wrapText="bothSides">
            <wp:wrapPolygon edited="0">
              <wp:start x="0" y="0"/>
              <wp:lineTo x="0" y="20867"/>
              <wp:lineTo x="20867" y="20867"/>
              <wp:lineTo x="20867" y="0"/>
              <wp:lineTo x="0" y="0"/>
            </wp:wrapPolygon>
          </wp:wrapTight>
          <wp:docPr id="29" name="Picture 29" descr="T:\COMMUNICATIONS AND MARKETING\Logos\SUPC Logos\New Logos\supc_individual_lore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OMMUNICATIONS AND MARKETING\Logos\SUPC Logos\New Logos\supc_individual_lores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55" cy="730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23F7"/>
    <w:multiLevelType w:val="multilevel"/>
    <w:tmpl w:val="F132A8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342943D8"/>
    <w:multiLevelType w:val="multilevel"/>
    <w:tmpl w:val="A6ACC7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BE45150"/>
    <w:multiLevelType w:val="hybridMultilevel"/>
    <w:tmpl w:val="66321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93AD0"/>
    <w:multiLevelType w:val="hybridMultilevel"/>
    <w:tmpl w:val="F2F8B6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643C2022"/>
    <w:multiLevelType w:val="multilevel"/>
    <w:tmpl w:val="CCE0465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BBF2678"/>
    <w:multiLevelType w:val="multilevel"/>
    <w:tmpl w:val="1F428B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D0A389E"/>
    <w:multiLevelType w:val="hybridMultilevel"/>
    <w:tmpl w:val="9328FF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D0A"/>
    <w:rsid w:val="0001704C"/>
    <w:rsid w:val="00022260"/>
    <w:rsid w:val="00065394"/>
    <w:rsid w:val="000C1438"/>
    <w:rsid w:val="0012218D"/>
    <w:rsid w:val="001425FA"/>
    <w:rsid w:val="00157EA0"/>
    <w:rsid w:val="001830CC"/>
    <w:rsid w:val="0018520B"/>
    <w:rsid w:val="00200707"/>
    <w:rsid w:val="002077E9"/>
    <w:rsid w:val="0023237C"/>
    <w:rsid w:val="00235172"/>
    <w:rsid w:val="00247CE8"/>
    <w:rsid w:val="002D1138"/>
    <w:rsid w:val="00301B3C"/>
    <w:rsid w:val="00306639"/>
    <w:rsid w:val="0036105C"/>
    <w:rsid w:val="00362D47"/>
    <w:rsid w:val="00383CDF"/>
    <w:rsid w:val="00394991"/>
    <w:rsid w:val="003B1231"/>
    <w:rsid w:val="003B2481"/>
    <w:rsid w:val="003D1C4A"/>
    <w:rsid w:val="004019F5"/>
    <w:rsid w:val="004057D9"/>
    <w:rsid w:val="004073E9"/>
    <w:rsid w:val="00440975"/>
    <w:rsid w:val="004F36DF"/>
    <w:rsid w:val="0050208E"/>
    <w:rsid w:val="005259D1"/>
    <w:rsid w:val="00551848"/>
    <w:rsid w:val="005525DA"/>
    <w:rsid w:val="00562BC5"/>
    <w:rsid w:val="00575846"/>
    <w:rsid w:val="005A2FAF"/>
    <w:rsid w:val="005A4673"/>
    <w:rsid w:val="005E6BB2"/>
    <w:rsid w:val="006144B3"/>
    <w:rsid w:val="00620CFD"/>
    <w:rsid w:val="00670B60"/>
    <w:rsid w:val="006711E0"/>
    <w:rsid w:val="006B6B5B"/>
    <w:rsid w:val="006D6739"/>
    <w:rsid w:val="00704925"/>
    <w:rsid w:val="00761CE0"/>
    <w:rsid w:val="007D1885"/>
    <w:rsid w:val="00802A41"/>
    <w:rsid w:val="00817C78"/>
    <w:rsid w:val="008A579D"/>
    <w:rsid w:val="008B4A59"/>
    <w:rsid w:val="008B507D"/>
    <w:rsid w:val="009265B3"/>
    <w:rsid w:val="00935079"/>
    <w:rsid w:val="00956FA8"/>
    <w:rsid w:val="009570F8"/>
    <w:rsid w:val="0097768D"/>
    <w:rsid w:val="009A16A6"/>
    <w:rsid w:val="009E024B"/>
    <w:rsid w:val="00A040E9"/>
    <w:rsid w:val="00A81533"/>
    <w:rsid w:val="00AC40D1"/>
    <w:rsid w:val="00AE262C"/>
    <w:rsid w:val="00B64611"/>
    <w:rsid w:val="00B96E40"/>
    <w:rsid w:val="00BA1BFE"/>
    <w:rsid w:val="00BB4C8E"/>
    <w:rsid w:val="00BF2864"/>
    <w:rsid w:val="00C20949"/>
    <w:rsid w:val="00C259EB"/>
    <w:rsid w:val="00C55127"/>
    <w:rsid w:val="00C87DED"/>
    <w:rsid w:val="00CF559D"/>
    <w:rsid w:val="00D04F04"/>
    <w:rsid w:val="00D11A2A"/>
    <w:rsid w:val="00D267C9"/>
    <w:rsid w:val="00D40DAA"/>
    <w:rsid w:val="00DB059C"/>
    <w:rsid w:val="00DC46F0"/>
    <w:rsid w:val="00DC65EB"/>
    <w:rsid w:val="00DE0379"/>
    <w:rsid w:val="00E05B09"/>
    <w:rsid w:val="00E3450C"/>
    <w:rsid w:val="00E64DC8"/>
    <w:rsid w:val="00EA6808"/>
    <w:rsid w:val="00ED39FB"/>
    <w:rsid w:val="00F05B24"/>
    <w:rsid w:val="00F323E4"/>
    <w:rsid w:val="00F44752"/>
    <w:rsid w:val="00F64394"/>
    <w:rsid w:val="00F64A54"/>
    <w:rsid w:val="00FB68BF"/>
    <w:rsid w:val="00FC5970"/>
    <w:rsid w:val="00FE4CB0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1F3636"/>
  <w15:chartTrackingRefBased/>
  <w15:docId w15:val="{F094B8D9-F266-44A5-9B49-7ABFBED4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D0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FF7D0A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7D0A"/>
    <w:rPr>
      <w:rFonts w:ascii="Calibri" w:eastAsia="Times New Roman" w:hAnsi="Calibri" w:cs="Times New Roman"/>
      <w:b/>
      <w:bCs/>
      <w:kern w:val="32"/>
      <w:sz w:val="32"/>
      <w:szCs w:val="32"/>
      <w:lang w:eastAsia="ja-JP"/>
    </w:rPr>
  </w:style>
  <w:style w:type="paragraph" w:customStyle="1" w:styleId="Default">
    <w:name w:val="Default"/>
    <w:rsid w:val="00FF7D0A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FF7D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A2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D11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A2A"/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GridTable4-Accent1">
    <w:name w:val="Grid Table 4 Accent 1"/>
    <w:basedOn w:val="TableNormal"/>
    <w:uiPriority w:val="49"/>
    <w:rsid w:val="00247C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247C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B64611"/>
    <w:rPr>
      <w:color w:val="808080"/>
    </w:rPr>
  </w:style>
  <w:style w:type="paragraph" w:customStyle="1" w:styleId="xmsonormal">
    <w:name w:val="x_msonormal"/>
    <w:basedOn w:val="Normal"/>
    <w:rsid w:val="003D1C4A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Amrit Saggu</dc:creator>
  <cp:keywords/>
  <dc:description/>
  <cp:lastModifiedBy>Marion Hutchins</cp:lastModifiedBy>
  <cp:revision>15</cp:revision>
  <dcterms:created xsi:type="dcterms:W3CDTF">2019-12-13T15:09:00Z</dcterms:created>
  <dcterms:modified xsi:type="dcterms:W3CDTF">2020-02-17T11:17:00Z</dcterms:modified>
</cp:coreProperties>
</file>